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C67A2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5651B8" w:rsidP="00C67A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67A2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C67A2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 xml:space="preserve">Datum prejema: </w:t>
      </w:r>
      <w:r w:rsidR="00C67A21" w:rsidRPr="00C67A21">
        <w:rPr>
          <w:rFonts w:ascii="Tahoma" w:hAnsi="Tahoma" w:cs="Tahoma"/>
          <w:b/>
          <w:szCs w:val="20"/>
        </w:rPr>
        <w:t>18</w:t>
      </w:r>
      <w:r w:rsidRPr="00C67A21">
        <w:rPr>
          <w:rFonts w:ascii="Tahoma" w:hAnsi="Tahoma" w:cs="Tahoma"/>
          <w:b/>
          <w:szCs w:val="20"/>
        </w:rPr>
        <w:t xml:space="preserve">.10.2021   </w:t>
      </w:r>
      <w:r w:rsidR="00C67A21" w:rsidRPr="00C67A21">
        <w:rPr>
          <w:rFonts w:ascii="Tahoma" w:hAnsi="Tahoma" w:cs="Tahoma"/>
          <w:b/>
          <w:szCs w:val="20"/>
        </w:rPr>
        <w:t>20</w:t>
      </w:r>
      <w:r w:rsidRPr="00C67A21">
        <w:rPr>
          <w:rFonts w:ascii="Tahoma" w:hAnsi="Tahoma" w:cs="Tahoma"/>
          <w:b/>
          <w:szCs w:val="20"/>
        </w:rPr>
        <w:t>:</w:t>
      </w:r>
      <w:r w:rsidR="00C67A21" w:rsidRPr="00C67A21">
        <w:rPr>
          <w:rFonts w:ascii="Tahoma" w:hAnsi="Tahoma" w:cs="Tahoma"/>
          <w:b/>
          <w:szCs w:val="20"/>
        </w:rPr>
        <w:t>27</w:t>
      </w:r>
    </w:p>
    <w:p w:rsidR="00E813F4" w:rsidRPr="00C67A2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>Vprašanje:</w:t>
      </w:r>
    </w:p>
    <w:p w:rsidR="00E813F4" w:rsidRPr="00C67A2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67A21" w:rsidRDefault="00E813F4" w:rsidP="00643D0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5651B8" w:rsidRDefault="00C67A21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67A21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C67A21">
        <w:rPr>
          <w:rFonts w:ascii="Tahoma" w:hAnsi="Tahoma" w:cs="Tahoma"/>
          <w:color w:val="333333"/>
          <w:szCs w:val="20"/>
        </w:rPr>
        <w:br/>
      </w:r>
      <w:r w:rsidRPr="00C67A21">
        <w:rPr>
          <w:rFonts w:ascii="Tahoma" w:hAnsi="Tahoma" w:cs="Tahoma"/>
          <w:color w:val="333333"/>
          <w:szCs w:val="20"/>
          <w:shd w:val="clear" w:color="auto" w:fill="FFFFFF"/>
        </w:rPr>
        <w:t>Naročnika prosimo, da objavi načrte predvidenega začasnega podpiranja za fazo montaže konstrukcije ter predvidene dostopne poti ter delovne platoje za montažo konstrukcije.</w:t>
      </w:r>
      <w:r w:rsidRPr="00C67A21">
        <w:rPr>
          <w:rFonts w:ascii="Tahoma" w:hAnsi="Tahoma" w:cs="Tahoma"/>
          <w:color w:val="333333"/>
          <w:szCs w:val="20"/>
        </w:rPr>
        <w:br/>
      </w:r>
      <w:r w:rsidRPr="00C67A21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C67A21" w:rsidRPr="00C67A21" w:rsidRDefault="00C67A21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4164A" w:rsidRPr="00C67A21" w:rsidRDefault="0084164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>Odgovor:</w:t>
      </w:r>
    </w:p>
    <w:p w:rsidR="00331FB6" w:rsidRPr="00C67A21" w:rsidRDefault="00331FB6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F1707" w:rsidRDefault="00BC1A4E" w:rsidP="00AF1707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</w:t>
      </w:r>
      <w:r w:rsidR="00AF1707">
        <w:rPr>
          <w:rFonts w:ascii="Tahoma" w:hAnsi="Tahoma" w:cs="Tahoma"/>
          <w:szCs w:val="20"/>
        </w:rPr>
        <w:t xml:space="preserve">pri objavi javnega naročila v sklopu razpisne dokumentacije objavil tudi PZI projektno dokumentacijo za Most čez Savinjo na Špici v Celju. </w:t>
      </w:r>
      <w:r w:rsidR="00477750">
        <w:rPr>
          <w:rFonts w:ascii="Tahoma" w:hAnsi="Tahoma" w:cs="Tahoma"/>
          <w:szCs w:val="20"/>
        </w:rPr>
        <w:t xml:space="preserve">Gradnja objekta je opisana v </w:t>
      </w:r>
      <w:r>
        <w:rPr>
          <w:rFonts w:ascii="Tahoma" w:hAnsi="Tahoma" w:cs="Tahoma"/>
          <w:szCs w:val="20"/>
        </w:rPr>
        <w:t xml:space="preserve">tehničnem poročilu, </w:t>
      </w:r>
      <w:r w:rsidR="00477750">
        <w:rPr>
          <w:rFonts w:ascii="Tahoma" w:hAnsi="Tahoma" w:cs="Tahoma"/>
          <w:szCs w:val="20"/>
        </w:rPr>
        <w:t>poglavj</w:t>
      </w:r>
      <w:r>
        <w:rPr>
          <w:rFonts w:ascii="Tahoma" w:hAnsi="Tahoma" w:cs="Tahoma"/>
          <w:szCs w:val="20"/>
        </w:rPr>
        <w:t>e</w:t>
      </w:r>
      <w:r w:rsidR="00477750">
        <w:rPr>
          <w:rFonts w:ascii="Tahoma" w:hAnsi="Tahoma" w:cs="Tahoma"/>
          <w:szCs w:val="20"/>
        </w:rPr>
        <w:t xml:space="preserve"> 7.0</w:t>
      </w:r>
      <w:r>
        <w:rPr>
          <w:rFonts w:ascii="Tahoma" w:hAnsi="Tahoma" w:cs="Tahoma"/>
          <w:szCs w:val="20"/>
        </w:rPr>
        <w:t>,</w:t>
      </w:r>
      <w:r w:rsidR="00477750">
        <w:rPr>
          <w:rFonts w:ascii="Tahoma" w:hAnsi="Tahoma" w:cs="Tahoma"/>
          <w:szCs w:val="20"/>
        </w:rPr>
        <w:t xml:space="preserve"> </w:t>
      </w:r>
      <w:r w:rsidR="00AF1707">
        <w:rPr>
          <w:rFonts w:ascii="Tahoma" w:hAnsi="Tahoma" w:cs="Tahoma"/>
          <w:szCs w:val="20"/>
        </w:rPr>
        <w:t>shema tehnologije gradnje je prikazana v grafičnem delu, priloga 15, navedene projektne dokumentacije.</w:t>
      </w:r>
      <w:bookmarkEnd w:id="0"/>
    </w:p>
    <w:sectPr w:rsidR="00AF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11" w:rsidRDefault="00E57A11">
      <w:r>
        <w:separator/>
      </w:r>
    </w:p>
  </w:endnote>
  <w:endnote w:type="continuationSeparator" w:id="0">
    <w:p w:rsidR="00E57A11" w:rsidRDefault="00E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1F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11" w:rsidRDefault="00E57A11">
      <w:r>
        <w:separator/>
      </w:r>
    </w:p>
  </w:footnote>
  <w:footnote w:type="continuationSeparator" w:id="0">
    <w:p w:rsidR="00E57A11" w:rsidRDefault="00E5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507C2"/>
    <w:rsid w:val="00263D58"/>
    <w:rsid w:val="00290551"/>
    <w:rsid w:val="003133A6"/>
    <w:rsid w:val="00331FB6"/>
    <w:rsid w:val="003560E2"/>
    <w:rsid w:val="003579C0"/>
    <w:rsid w:val="003A0F2C"/>
    <w:rsid w:val="00424A5A"/>
    <w:rsid w:val="0044323F"/>
    <w:rsid w:val="00447948"/>
    <w:rsid w:val="00466971"/>
    <w:rsid w:val="00477750"/>
    <w:rsid w:val="004B34B5"/>
    <w:rsid w:val="00556816"/>
    <w:rsid w:val="005651B8"/>
    <w:rsid w:val="005724AC"/>
    <w:rsid w:val="00634B0D"/>
    <w:rsid w:val="00637BE6"/>
    <w:rsid w:val="00643D0F"/>
    <w:rsid w:val="006553E9"/>
    <w:rsid w:val="007F3677"/>
    <w:rsid w:val="0084164A"/>
    <w:rsid w:val="00956A51"/>
    <w:rsid w:val="0098783A"/>
    <w:rsid w:val="009B1FD9"/>
    <w:rsid w:val="009D09C0"/>
    <w:rsid w:val="009E3DBE"/>
    <w:rsid w:val="00A05C73"/>
    <w:rsid w:val="00A17575"/>
    <w:rsid w:val="00A211A2"/>
    <w:rsid w:val="00A25CC9"/>
    <w:rsid w:val="00A65855"/>
    <w:rsid w:val="00AD3747"/>
    <w:rsid w:val="00AF1707"/>
    <w:rsid w:val="00BC1A4E"/>
    <w:rsid w:val="00C67A21"/>
    <w:rsid w:val="00DB240E"/>
    <w:rsid w:val="00DB7CDA"/>
    <w:rsid w:val="00E51016"/>
    <w:rsid w:val="00E57A11"/>
    <w:rsid w:val="00E66D5B"/>
    <w:rsid w:val="00E813F4"/>
    <w:rsid w:val="00EA1375"/>
    <w:rsid w:val="00FA1E40"/>
    <w:rsid w:val="00FB79A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9549ED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2021-10-19T08:27:00Z</cp:lastPrinted>
  <dcterms:created xsi:type="dcterms:W3CDTF">2021-10-19T06:36:00Z</dcterms:created>
  <dcterms:modified xsi:type="dcterms:W3CDTF">2021-10-19T08:27:00Z</dcterms:modified>
</cp:coreProperties>
</file>